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F519">
      <w:pPr>
        <w:spacing w:before="1400"/>
        <w:jc w:val="center"/>
      </w:pPr>
      <w:r>
        <w:rPr>
          <w:rFonts w:ascii="方正小标宋简体" w:hAnsi="方正小标宋简体" w:eastAsia="方正小标宋简体"/>
          <w:b/>
          <w:sz w:val="48"/>
        </w:rPr>
        <w:t>公共实验教学部</w:t>
      </w:r>
      <w:r>
        <w:rPr>
          <w:rFonts w:ascii="方正小标宋简体" w:hAnsi="方正小标宋简体" w:eastAsia="方正小标宋简体"/>
          <w:b/>
          <w:sz w:val="48"/>
        </w:rPr>
        <w:br w:type="textWrapping"/>
      </w:r>
      <w:r>
        <w:rPr>
          <w:rFonts w:ascii="方正小标宋简体" w:hAnsi="方正小标宋简体" w:eastAsia="方正小标宋简体"/>
          <w:b/>
          <w:sz w:val="48"/>
        </w:rPr>
        <w:t>实践课程改革建设项目申报书</w:t>
      </w:r>
    </w:p>
    <w:p w14:paraId="1616F2D0"/>
    <w:p w14:paraId="6B08F1F6">
      <w:r>
        <w:br w:type="textWrapping"/>
      </w:r>
      <w:r>
        <w:br w:type="textWrapping"/>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6"/>
        <w:gridCol w:w="4564"/>
      </w:tblGrid>
      <w:tr w14:paraId="67D2E6BA">
        <w:trPr>
          <w:trHeight w:val="737" w:hRule="atLeast"/>
          <w:jc w:val="center"/>
        </w:trPr>
        <w:tc>
          <w:tcPr>
            <w:tcW w:w="2806" w:type="dxa"/>
            <w:vAlign w:val="center"/>
          </w:tcPr>
          <w:p w14:paraId="2FCDA23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sz w:val="30"/>
                <w:szCs w:val="30"/>
              </w:rPr>
            </w:pPr>
            <w:r>
              <w:rPr>
                <w:rFonts w:hint="eastAsia" w:ascii="仿宋" w:hAnsi="仿宋" w:eastAsia="仿宋" w:cs="仿宋"/>
                <w:b/>
                <w:sz w:val="30"/>
                <w:szCs w:val="30"/>
                <w:lang w:val="en-US" w:eastAsia="zh-CN"/>
              </w:rPr>
              <w:t>课程</w:t>
            </w:r>
            <w:r>
              <w:rPr>
                <w:rFonts w:hint="eastAsia" w:ascii="仿宋" w:hAnsi="仿宋" w:eastAsia="仿宋" w:cs="仿宋"/>
                <w:b/>
                <w:sz w:val="30"/>
                <w:szCs w:val="30"/>
              </w:rPr>
              <w:t>名称</w:t>
            </w:r>
          </w:p>
        </w:tc>
        <w:tc>
          <w:tcPr>
            <w:tcW w:w="4564" w:type="dxa"/>
            <w:vAlign w:val="center"/>
          </w:tcPr>
          <w:p w14:paraId="1554262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 w:hAnsi="仿宋" w:eastAsia="仿宋" w:cs="仿宋"/>
                <w:sz w:val="30"/>
                <w:szCs w:val="30"/>
              </w:rPr>
            </w:pPr>
            <w:r>
              <w:rPr>
                <w:rFonts w:hint="eastAsia" w:ascii="仿宋" w:hAnsi="仿宋" w:eastAsia="仿宋" w:cs="仿宋"/>
                <w:b w:val="0"/>
                <w:sz w:val="30"/>
                <w:szCs w:val="30"/>
              </w:rPr>
              <w:t xml:space="preserve"> </w:t>
            </w:r>
          </w:p>
        </w:tc>
      </w:tr>
      <w:tr w14:paraId="6B727DC2">
        <w:trPr>
          <w:trHeight w:val="737" w:hRule="atLeast"/>
          <w:jc w:val="center"/>
        </w:trPr>
        <w:tc>
          <w:tcPr>
            <w:tcW w:w="2806" w:type="dxa"/>
            <w:vAlign w:val="center"/>
          </w:tcPr>
          <w:p w14:paraId="774A57F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sz w:val="30"/>
                <w:szCs w:val="30"/>
              </w:rPr>
            </w:pPr>
            <w:r>
              <w:rPr>
                <w:rFonts w:hint="eastAsia" w:ascii="仿宋" w:hAnsi="仿宋" w:eastAsia="仿宋" w:cs="仿宋"/>
                <w:b/>
                <w:sz w:val="30"/>
                <w:szCs w:val="30"/>
              </w:rPr>
              <w:t>负责人</w:t>
            </w:r>
          </w:p>
        </w:tc>
        <w:tc>
          <w:tcPr>
            <w:tcW w:w="4564" w:type="dxa"/>
            <w:vAlign w:val="center"/>
          </w:tcPr>
          <w:p w14:paraId="44D864F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 w:hAnsi="仿宋" w:eastAsia="仿宋" w:cs="仿宋"/>
                <w:sz w:val="30"/>
                <w:szCs w:val="30"/>
              </w:rPr>
            </w:pPr>
            <w:r>
              <w:rPr>
                <w:rFonts w:hint="eastAsia" w:ascii="仿宋" w:hAnsi="仿宋" w:eastAsia="仿宋" w:cs="仿宋"/>
                <w:b w:val="0"/>
                <w:sz w:val="30"/>
                <w:szCs w:val="30"/>
              </w:rPr>
              <w:t xml:space="preserve"> </w:t>
            </w:r>
          </w:p>
        </w:tc>
      </w:tr>
      <w:tr w14:paraId="66DD164E">
        <w:trPr>
          <w:trHeight w:val="737" w:hRule="atLeast"/>
          <w:jc w:val="center"/>
        </w:trPr>
        <w:tc>
          <w:tcPr>
            <w:tcW w:w="2806" w:type="dxa"/>
            <w:vAlign w:val="center"/>
          </w:tcPr>
          <w:p w14:paraId="4F14B9F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sz w:val="30"/>
                <w:szCs w:val="30"/>
              </w:rPr>
            </w:pPr>
            <w:r>
              <w:rPr>
                <w:rFonts w:hint="eastAsia" w:ascii="仿宋" w:hAnsi="仿宋" w:eastAsia="仿宋" w:cs="仿宋"/>
                <w:b/>
                <w:sz w:val="30"/>
                <w:szCs w:val="30"/>
              </w:rPr>
              <w:t>联系电话</w:t>
            </w:r>
          </w:p>
        </w:tc>
        <w:tc>
          <w:tcPr>
            <w:tcW w:w="4564" w:type="dxa"/>
            <w:vAlign w:val="center"/>
          </w:tcPr>
          <w:p w14:paraId="25104207">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 w:hAnsi="仿宋" w:eastAsia="仿宋" w:cs="仿宋"/>
                <w:sz w:val="30"/>
                <w:szCs w:val="30"/>
              </w:rPr>
            </w:pPr>
            <w:r>
              <w:rPr>
                <w:rFonts w:hint="eastAsia" w:ascii="仿宋" w:hAnsi="仿宋" w:eastAsia="仿宋" w:cs="仿宋"/>
                <w:b w:val="0"/>
                <w:sz w:val="30"/>
                <w:szCs w:val="30"/>
              </w:rPr>
              <w:t xml:space="preserve"> </w:t>
            </w:r>
          </w:p>
        </w:tc>
      </w:tr>
      <w:tr w14:paraId="058A3CB3">
        <w:trPr>
          <w:trHeight w:val="737" w:hRule="atLeast"/>
          <w:jc w:val="center"/>
        </w:trPr>
        <w:tc>
          <w:tcPr>
            <w:tcW w:w="2806" w:type="dxa"/>
            <w:vAlign w:val="center"/>
          </w:tcPr>
          <w:p w14:paraId="366E34F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 w:hAnsi="仿宋" w:eastAsia="仿宋" w:cs="仿宋"/>
                <w:sz w:val="30"/>
                <w:szCs w:val="30"/>
              </w:rPr>
            </w:pPr>
            <w:r>
              <w:rPr>
                <w:rFonts w:hint="eastAsia" w:ascii="仿宋" w:hAnsi="仿宋" w:eastAsia="仿宋" w:cs="仿宋"/>
                <w:b/>
                <w:sz w:val="30"/>
                <w:szCs w:val="30"/>
              </w:rPr>
              <w:t>填报日期</w:t>
            </w:r>
          </w:p>
        </w:tc>
        <w:tc>
          <w:tcPr>
            <w:tcW w:w="4564" w:type="dxa"/>
            <w:vAlign w:val="center"/>
          </w:tcPr>
          <w:p w14:paraId="3CC2B93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 w:hAnsi="仿宋" w:eastAsia="仿宋" w:cs="仿宋"/>
                <w:sz w:val="30"/>
                <w:szCs w:val="30"/>
              </w:rPr>
            </w:pPr>
            <w:r>
              <w:rPr>
                <w:rFonts w:hint="eastAsia" w:ascii="仿宋" w:hAnsi="仿宋" w:eastAsia="仿宋" w:cs="仿宋"/>
                <w:b w:val="0"/>
                <w:sz w:val="30"/>
                <w:szCs w:val="30"/>
              </w:rPr>
              <w:t xml:space="preserve"> </w:t>
            </w:r>
          </w:p>
        </w:tc>
      </w:tr>
    </w:tbl>
    <w:p w14:paraId="4D3F7DE6">
      <w:pPr>
        <w:spacing w:before="1100"/>
        <w:jc w:val="center"/>
        <w:rPr>
          <w:rFonts w:hint="eastAsia" w:ascii="仿宋" w:hAnsi="仿宋" w:eastAsia="仿宋" w:cs="仿宋"/>
          <w:b/>
          <w:bCs/>
          <w:sz w:val="28"/>
          <w:szCs w:val="28"/>
        </w:rPr>
      </w:pPr>
      <w:r>
        <w:rPr>
          <w:rFonts w:hint="eastAsia" w:ascii="仿宋" w:hAnsi="仿宋" w:eastAsia="仿宋" w:cs="仿宋"/>
          <w:b/>
          <w:bCs/>
          <w:sz w:val="28"/>
          <w:szCs w:val="28"/>
        </w:rPr>
        <w:t>南京航空航天大学公共实验教学部</w:t>
      </w:r>
    </w:p>
    <w:p w14:paraId="3109B46F">
      <w:r>
        <w:br w:type="page"/>
      </w:r>
    </w:p>
    <w:p w14:paraId="5046A2CF">
      <w:pPr>
        <w:pStyle w:val="3"/>
        <w:numPr>
          <w:ilvl w:val="0"/>
          <w:numId w:val="7"/>
        </w:numPr>
      </w:pPr>
      <w:r>
        <w:rPr>
          <w:rFonts w:hint="eastAsia"/>
          <w:lang w:val="en-US" w:eastAsia="zh-CN"/>
        </w:rPr>
        <w:t>课程概况</w:t>
      </w:r>
    </w:p>
    <w:p w14:paraId="2292D40E">
      <w:pPr>
        <w:spacing w:after="120"/>
        <w:rPr>
          <w:rFonts w:ascii="楷体" w:hAnsi="楷体" w:eastAsia="楷体"/>
          <w:color w:val="5A5A5A"/>
          <w:sz w:val="24"/>
          <w:szCs w:val="28"/>
        </w:rPr>
      </w:pPr>
      <w:r>
        <w:rPr>
          <w:rFonts w:ascii="楷体" w:hAnsi="楷体" w:eastAsia="楷体"/>
          <w:b/>
          <w:sz w:val="24"/>
          <w:szCs w:val="28"/>
        </w:rPr>
        <w:t>填写说明：</w:t>
      </w:r>
      <w:r>
        <w:rPr>
          <w:rFonts w:hint="eastAsia" w:ascii="楷体" w:hAnsi="楷体" w:eastAsia="楷体"/>
          <w:color w:val="5A5A5A"/>
          <w:sz w:val="24"/>
          <w:szCs w:val="28"/>
        </w:rPr>
        <w:t>简要介绍课程现有基础、主要教学内容、教学组织及实施情况，以及本次面向长空创新班开展课程建设的基本情况。</w:t>
      </w:r>
    </w:p>
    <w:p w14:paraId="7004C694">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1CBE0DE3">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50C35794">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509D064B">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118478BC">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24A94B4E">
      <w:pPr>
        <w:pStyle w:val="3"/>
      </w:pPr>
      <w:r>
        <w:t>二、改革</w:t>
      </w:r>
      <w:r>
        <w:rPr>
          <w:rFonts w:hint="eastAsia"/>
          <w:lang w:val="en-US" w:eastAsia="zh-CN"/>
        </w:rPr>
        <w:t>思路与建设目标</w:t>
      </w:r>
    </w:p>
    <w:p w14:paraId="08142EF8">
      <w:pPr>
        <w:spacing w:after="120"/>
        <w:rPr>
          <w:rFonts w:ascii="楷体" w:hAnsi="楷体" w:eastAsia="楷体"/>
          <w:color w:val="5A5A5A"/>
          <w:sz w:val="24"/>
          <w:szCs w:val="28"/>
        </w:rPr>
      </w:pPr>
      <w:r>
        <w:rPr>
          <w:rFonts w:ascii="楷体" w:hAnsi="楷体" w:eastAsia="楷体"/>
          <w:b/>
          <w:sz w:val="24"/>
          <w:szCs w:val="28"/>
        </w:rPr>
        <w:t>填写说明：</w:t>
      </w:r>
      <w:r>
        <w:rPr>
          <w:rFonts w:hint="eastAsia" w:ascii="楷体" w:hAnsi="楷体" w:eastAsia="楷体"/>
          <w:color w:val="5A5A5A"/>
          <w:sz w:val="24"/>
          <w:szCs w:val="28"/>
        </w:rPr>
        <w:t>结合长空创新班培养特点、课程定位和现有教学中需要解决的主要问题，说明本次课程改革的总体思路、重点改革方向和建设目标。重点体现对工程创新实践课程建设要求和建设指南的理解，以及拟结合本课程特点开展的改革探索。</w:t>
      </w:r>
    </w:p>
    <w:p w14:paraId="50831CB1">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6ED6F470">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37941BB4">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67FD68ED">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06746A6B">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641960A6">
      <w:pPr>
        <w:pStyle w:val="3"/>
      </w:pPr>
      <w:r>
        <w:t>三、课程</w:t>
      </w:r>
      <w:r>
        <w:rPr>
          <w:rFonts w:hint="eastAsia"/>
          <w:lang w:val="en-US" w:eastAsia="zh-CN"/>
        </w:rPr>
        <w:t>内容</w:t>
      </w:r>
      <w:r>
        <w:t>与建设思路</w:t>
      </w:r>
    </w:p>
    <w:p w14:paraId="09DFA755">
      <w:pPr>
        <w:spacing w:after="120"/>
        <w:rPr>
          <w:sz w:val="24"/>
          <w:szCs w:val="24"/>
        </w:rPr>
      </w:pPr>
      <w:r>
        <w:rPr>
          <w:rFonts w:ascii="楷体" w:hAnsi="楷体" w:eastAsia="楷体"/>
          <w:b/>
          <w:sz w:val="24"/>
          <w:szCs w:val="24"/>
        </w:rPr>
        <w:t>填写说明：</w:t>
      </w:r>
      <w:r>
        <w:rPr>
          <w:rFonts w:hint="eastAsia" w:ascii="楷体" w:hAnsi="楷体" w:eastAsia="楷体"/>
          <w:color w:val="5A5A5A"/>
          <w:sz w:val="24"/>
          <w:szCs w:val="24"/>
        </w:rPr>
        <w:t>围绕长空创新班培养特点和工程创新实践课程定位，说明课程主要教学内容和拟建设项目的基本构想，以及如何通过项目组织课程教学。可结合项目工程背景、机电信融合、第三学期学生知识基础、不同培养通道学生协同学习、项目实施过程中知识和技能的按需学习等方面进行说明。</w:t>
      </w:r>
    </w:p>
    <w:p w14:paraId="5B128475">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6EE58C79">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53BE7982">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211A7025">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6EB17817">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5F007445">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1B1F2FA3">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4639F35B">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left="0" w:leftChars="0" w:firstLine="0" w:firstLineChars="0"/>
        <w:jc w:val="center"/>
        <w:textAlignment w:val="auto"/>
        <w:rPr>
          <w:rFonts w:hint="eastAsia" w:ascii="黑体" w:hAnsi="黑体" w:eastAsia="黑体" w:cs="黑体"/>
          <w:b/>
          <w:bCs/>
          <w:sz w:val="28"/>
          <w:szCs w:val="24"/>
        </w:rPr>
      </w:pPr>
      <w:r>
        <w:rPr>
          <w:rFonts w:hint="eastAsia" w:ascii="黑体" w:hAnsi="黑体" w:eastAsia="黑体" w:cs="黑体"/>
          <w:b/>
          <w:bCs/>
          <w:sz w:val="28"/>
          <w:szCs w:val="24"/>
        </w:rPr>
        <w:t>课程主要内容与实施过程</w:t>
      </w:r>
    </w:p>
    <w:tbl>
      <w:tblPr>
        <w:tblStyle w:val="33"/>
        <w:tblW w:w="5000" w:type="pct"/>
        <w:jc w:val="center"/>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color="auto" w:fill="auto"/>
        <w:tblLayout w:type="autofit"/>
        <w:tblCellMar>
          <w:top w:w="120" w:type="dxa"/>
          <w:left w:w="120" w:type="dxa"/>
          <w:bottom w:w="120" w:type="dxa"/>
          <w:right w:w="120" w:type="dxa"/>
        </w:tblCellMar>
      </w:tblPr>
      <w:tblGrid>
        <w:gridCol w:w="3025"/>
        <w:gridCol w:w="4777"/>
        <w:gridCol w:w="1970"/>
      </w:tblGrid>
      <w:tr w14:paraId="0EDEB98C">
        <w:trPr>
          <w:tblHeader/>
          <w:jc w:val="center"/>
        </w:trPr>
        <w:tc>
          <w:tcPr>
            <w:tcW w:w="0" w:type="auto"/>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0814A3D9">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
                <w:bCs/>
              </w:rPr>
            </w:pPr>
            <w:r>
              <w:rPr>
                <w:rFonts w:hint="eastAsia" w:ascii="仿宋" w:hAnsi="仿宋" w:eastAsia="仿宋" w:cs="仿宋"/>
                <w:b/>
                <w:bCs/>
              </w:rPr>
              <w:t>主要项目/阶段</w:t>
            </w:r>
          </w:p>
        </w:tc>
        <w:tc>
          <w:tcPr>
            <w:tcW w:w="2444"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74A985EA">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
                <w:bCs/>
              </w:rPr>
            </w:pPr>
            <w:r>
              <w:rPr>
                <w:rFonts w:hint="eastAsia" w:ascii="仿宋" w:hAnsi="仿宋" w:eastAsia="仿宋" w:cs="仿宋"/>
                <w:b/>
                <w:bCs/>
              </w:rPr>
              <w:t>主要学习与实践内容</w:t>
            </w:r>
          </w:p>
        </w:tc>
        <w:tc>
          <w:tcPr>
            <w:tcW w:w="1008"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635BBDD6">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
                <w:bCs/>
              </w:rPr>
            </w:pPr>
            <w:r>
              <w:rPr>
                <w:rFonts w:hint="eastAsia" w:ascii="仿宋" w:hAnsi="仿宋" w:eastAsia="仿宋" w:cs="仿宋"/>
                <w:b/>
                <w:bCs/>
              </w:rPr>
              <w:t>预期阶段成果</w:t>
            </w:r>
          </w:p>
        </w:tc>
      </w:tr>
      <w:tr w14:paraId="00F8E661">
        <w:trPr>
          <w:tblHeader/>
          <w:jc w:val="center"/>
        </w:trPr>
        <w:tc>
          <w:tcPr>
            <w:tcW w:w="0" w:type="auto"/>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179D00CC">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2444"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103EFE93">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1008"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1C954845">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r>
      <w:tr w14:paraId="0751677A">
        <w:trPr>
          <w:tblHeader/>
          <w:jc w:val="center"/>
        </w:trPr>
        <w:tc>
          <w:tcPr>
            <w:tcW w:w="0" w:type="auto"/>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18B54942">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2444"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1EE6253A">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1008"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5238A7AC">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r>
      <w:tr w14:paraId="0CBC04BD">
        <w:trPr>
          <w:tblHeader/>
          <w:jc w:val="center"/>
        </w:trPr>
        <w:tc>
          <w:tcPr>
            <w:tcW w:w="0" w:type="auto"/>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175E3CD8">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2444"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4A5E81DF">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1008"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2AE66821">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r>
      <w:tr w14:paraId="143D8E21">
        <w:trPr>
          <w:tblHeader/>
          <w:jc w:val="center"/>
        </w:trPr>
        <w:tc>
          <w:tcPr>
            <w:tcW w:w="0" w:type="auto"/>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5CA1DA49">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2444"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22282D65">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1008"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55E6BE7F">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r>
      <w:tr w14:paraId="6547EDC4">
        <w:trPr>
          <w:tblHeader/>
          <w:jc w:val="center"/>
        </w:trPr>
        <w:tc>
          <w:tcPr>
            <w:tcW w:w="0" w:type="auto"/>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376D24D8">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2444"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4922B9C4">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1008"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0A7861A8">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r>
      <w:tr w14:paraId="31E12CFC">
        <w:trPr>
          <w:tblHeader/>
          <w:jc w:val="center"/>
        </w:trPr>
        <w:tc>
          <w:tcPr>
            <w:tcW w:w="0" w:type="auto"/>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576A107B">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2444"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5AEA59FE">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c>
          <w:tcPr>
            <w:tcW w:w="1008" w:type="pct"/>
            <w:tcBorders>
              <w:top w:val="single" w:color="auto" w:sz="8" w:space="0"/>
              <w:left w:val="single" w:color="auto" w:sz="8" w:space="0"/>
              <w:bottom w:val="single" w:color="auto" w:sz="8" w:space="0"/>
              <w:right w:val="single" w:color="auto" w:sz="8" w:space="0"/>
            </w:tcBorders>
            <w:shd w:val="clear" w:color="auto" w:fill="auto"/>
            <w:noWrap/>
            <w:tcMar>
              <w:top w:w="160" w:type="dxa"/>
              <w:left w:w="240" w:type="dxa"/>
              <w:bottom w:w="160" w:type="dxa"/>
              <w:right w:w="240" w:type="dxa"/>
            </w:tcMar>
            <w:vAlign w:val="center"/>
          </w:tcPr>
          <w:p w14:paraId="4B550BEF">
            <w:pPr>
              <w:pStyle w:val="30"/>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auto"/>
              <w:rPr>
                <w:rFonts w:hint="eastAsia" w:ascii="仿宋" w:hAnsi="仿宋" w:eastAsia="仿宋" w:cs="仿宋"/>
                <w:b/>
                <w:bCs/>
              </w:rPr>
            </w:pPr>
          </w:p>
        </w:tc>
      </w:tr>
    </w:tbl>
    <w:p w14:paraId="2B6CF4E0">
      <w:pPr>
        <w:spacing w:after="120"/>
        <w:rPr>
          <w:rFonts w:hint="eastAsia" w:ascii="仿宋" w:hAnsi="仿宋" w:eastAsia="仿宋" w:cs="仿宋"/>
          <w:sz w:val="28"/>
          <w:szCs w:val="24"/>
        </w:rPr>
      </w:pPr>
      <w:r>
        <w:rPr>
          <w:rFonts w:hint="eastAsia" w:ascii="楷体" w:hAnsi="楷体" w:eastAsia="楷体"/>
          <w:b/>
          <w:sz w:val="24"/>
          <w:szCs w:val="24"/>
        </w:rPr>
        <w:t>填写说明：</w:t>
      </w:r>
      <w:r>
        <w:rPr>
          <w:rFonts w:hint="eastAsia" w:ascii="楷体" w:hAnsi="楷体" w:eastAsia="楷体"/>
          <w:color w:val="5A5A5A"/>
          <w:sz w:val="24"/>
          <w:szCs w:val="24"/>
        </w:rPr>
        <w:t>简要说明课程拟开展的主要实验项目或实施阶段，以及各项目（阶段）的主要学习与实践内容、预期成果，体现课程内容和项目实施的基本过程。申报阶段无需细化具体教学日历和学时安排。</w:t>
      </w:r>
    </w:p>
    <w:p w14:paraId="5D320D6A">
      <w:pPr>
        <w:pStyle w:val="3"/>
      </w:pPr>
      <w:r>
        <w:t>四、教学改革与实施设想</w:t>
      </w:r>
    </w:p>
    <w:p w14:paraId="7FDA6D5C">
      <w:pPr>
        <w:spacing w:after="120"/>
        <w:rPr>
          <w:sz w:val="24"/>
          <w:szCs w:val="24"/>
        </w:rPr>
      </w:pPr>
      <w:r>
        <w:rPr>
          <w:rFonts w:ascii="楷体" w:hAnsi="楷体" w:eastAsia="楷体"/>
          <w:b/>
          <w:sz w:val="24"/>
          <w:szCs w:val="24"/>
        </w:rPr>
        <w:t>填写说明：</w:t>
      </w:r>
      <w:r>
        <w:rPr>
          <w:rFonts w:ascii="楷体" w:hAnsi="楷体" w:eastAsia="楷体"/>
          <w:color w:val="5A5A5A"/>
          <w:sz w:val="24"/>
          <w:szCs w:val="24"/>
        </w:rPr>
        <w:t>结合拟建设项目，说明课程教学组织和实施的初步设想。可重点说明学生如何组队和开展协同实践，教师如何组织和指导项目学习，如何支持学生自主学习和按需学习，如何合理运用人工智能，以及如何通过过程和成果评价学生的实际参与和能力形成。</w:t>
      </w:r>
      <w:r>
        <w:rPr>
          <w:rFonts w:hint="eastAsia" w:ascii="楷体" w:hAnsi="楷体" w:eastAsia="楷体"/>
          <w:color w:val="5A5A5A"/>
          <w:sz w:val="24"/>
          <w:szCs w:val="24"/>
        </w:rPr>
        <w:t>申报阶段重点说明总体实施设想，具体教学组织和考核方案可在立项建设过程中进一步完善</w:t>
      </w:r>
      <w:r>
        <w:rPr>
          <w:rFonts w:ascii="楷体" w:hAnsi="楷体" w:eastAsia="楷体"/>
          <w:color w:val="5A5A5A"/>
          <w:sz w:val="24"/>
          <w:szCs w:val="24"/>
        </w:rPr>
        <w:t>。</w:t>
      </w:r>
    </w:p>
    <w:p w14:paraId="0AC00585">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42EF649E">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1D50CC12">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6563478E">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26FBD96A">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304EAD5E">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7E646C3A">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2C637204">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186342F0">
      <w:pPr>
        <w:pStyle w:val="3"/>
      </w:pPr>
      <w:r>
        <w:t>五、建设计划与预期成果</w:t>
      </w:r>
    </w:p>
    <w:p w14:paraId="0617B1B2">
      <w:pPr>
        <w:spacing w:after="120"/>
        <w:rPr>
          <w:rFonts w:ascii="楷体" w:hAnsi="楷体" w:eastAsia="楷体"/>
          <w:color w:val="5A5A5A"/>
          <w:sz w:val="24"/>
          <w:szCs w:val="24"/>
        </w:rPr>
      </w:pPr>
      <w:r>
        <w:rPr>
          <w:rFonts w:ascii="楷体" w:hAnsi="楷体" w:eastAsia="楷体"/>
          <w:b/>
          <w:sz w:val="24"/>
          <w:szCs w:val="24"/>
        </w:rPr>
        <w:t>填写说明：</w:t>
      </w:r>
      <w:r>
        <w:rPr>
          <w:rFonts w:hint="eastAsia" w:ascii="楷体" w:hAnsi="楷体" w:eastAsia="楷体"/>
          <w:color w:val="5A5A5A"/>
          <w:sz w:val="24"/>
          <w:szCs w:val="24"/>
        </w:rPr>
        <w:t>简要说明两年建设期内的主要建设安排、教学实施和迭代改进计划，以及拟形成的主要建设成果，可包括前期建设任务、教学实施与改进重点，以及案例、资源、实验指导材料、改革总结、教学竞赛等预期成果。建设期内原则上完成不少于2轮教学实施和迭代优化</w:t>
      </w:r>
      <w:r>
        <w:rPr>
          <w:rFonts w:ascii="楷体" w:hAnsi="楷体" w:eastAsia="楷体"/>
          <w:color w:val="5A5A5A"/>
          <w:sz w:val="24"/>
          <w:szCs w:val="24"/>
        </w:rPr>
        <w:t>。</w:t>
      </w:r>
    </w:p>
    <w:p w14:paraId="1B3167F3">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1F0DCBDC">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02507241">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2C045DA1">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65E0DC85">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27914692">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7865C12D">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18E58B51">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427A37EF">
      <w:pPr>
        <w:keepNext w:val="0"/>
        <w:keepLines w:val="0"/>
        <w:pageBreakBefore w:val="0"/>
        <w:widowControl/>
        <w:numPr>
          <w:ilvl w:val="0"/>
          <w:numId w:val="0"/>
        </w:numPr>
        <w:kinsoku/>
        <w:wordWrap/>
        <w:overflowPunct/>
        <w:topLinePunct w:val="0"/>
        <w:autoSpaceDE/>
        <w:autoSpaceDN/>
        <w:bidi w:val="0"/>
        <w:adjustRightInd/>
        <w:snapToGrid w:val="0"/>
        <w:spacing w:after="0" w:line="520" w:lineRule="exact"/>
        <w:ind w:firstLine="560" w:firstLineChars="200"/>
        <w:textAlignment w:val="auto"/>
        <w:rPr>
          <w:rFonts w:hint="eastAsia" w:ascii="仿宋" w:hAnsi="仿宋" w:eastAsia="仿宋" w:cs="仿宋"/>
          <w:sz w:val="28"/>
          <w:szCs w:val="24"/>
        </w:rPr>
      </w:pPr>
    </w:p>
    <w:p w14:paraId="6F344D15">
      <w:pPr>
        <w:pStyle w:val="3"/>
      </w:pPr>
      <w:r>
        <w:t>六、经费预算</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46"/>
        <w:gridCol w:w="1772"/>
        <w:gridCol w:w="3473"/>
      </w:tblGrid>
      <w:tr w14:paraId="1032A2EF">
        <w:trPr>
          <w:trHeight w:val="567" w:hRule="atLeast"/>
          <w:jc w:val="center"/>
        </w:trPr>
        <w:tc>
          <w:tcPr>
            <w:tcW w:w="4046" w:type="dxa"/>
            <w:shd w:val="clear" w:color="auto" w:fill="auto"/>
            <w:vAlign w:val="center"/>
          </w:tcPr>
          <w:p w14:paraId="59C1478D">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sz w:val="24"/>
                <w:szCs w:val="24"/>
              </w:rPr>
            </w:pPr>
            <w:r>
              <w:rPr>
                <w:rFonts w:hint="eastAsia" w:ascii="仿宋" w:hAnsi="仿宋" w:eastAsia="仿宋" w:cs="仿宋"/>
                <w:b/>
                <w:sz w:val="24"/>
                <w:szCs w:val="24"/>
              </w:rPr>
              <w:t>主要支出内容</w:t>
            </w:r>
          </w:p>
        </w:tc>
        <w:tc>
          <w:tcPr>
            <w:tcW w:w="1772" w:type="dxa"/>
            <w:shd w:val="clear" w:color="auto" w:fill="auto"/>
            <w:vAlign w:val="center"/>
          </w:tcPr>
          <w:p w14:paraId="50AAF22A">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sz w:val="24"/>
                <w:szCs w:val="24"/>
              </w:rPr>
            </w:pPr>
            <w:r>
              <w:rPr>
                <w:rFonts w:hint="eastAsia" w:ascii="仿宋" w:hAnsi="仿宋" w:eastAsia="仿宋" w:cs="仿宋"/>
                <w:b/>
                <w:sz w:val="24"/>
                <w:szCs w:val="24"/>
              </w:rPr>
              <w:t>预算（元）</w:t>
            </w:r>
          </w:p>
        </w:tc>
        <w:tc>
          <w:tcPr>
            <w:tcW w:w="3473" w:type="dxa"/>
            <w:shd w:val="clear" w:color="auto" w:fill="auto"/>
            <w:vAlign w:val="center"/>
          </w:tcPr>
          <w:p w14:paraId="6D27F402">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sz w:val="24"/>
                <w:szCs w:val="24"/>
              </w:rPr>
            </w:pPr>
            <w:r>
              <w:rPr>
                <w:rFonts w:hint="eastAsia" w:ascii="仿宋" w:hAnsi="仿宋" w:eastAsia="仿宋" w:cs="仿宋"/>
                <w:b/>
                <w:sz w:val="24"/>
                <w:szCs w:val="24"/>
              </w:rPr>
              <w:t>用途说明</w:t>
            </w:r>
          </w:p>
        </w:tc>
      </w:tr>
      <w:tr w14:paraId="7962AC2F">
        <w:trPr>
          <w:trHeight w:val="567" w:hRule="atLeast"/>
          <w:jc w:val="center"/>
        </w:trPr>
        <w:tc>
          <w:tcPr>
            <w:tcW w:w="4046" w:type="dxa"/>
            <w:vAlign w:val="center"/>
          </w:tcPr>
          <w:p w14:paraId="49BAE67F">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r>
              <w:rPr>
                <w:rFonts w:hint="eastAsia" w:ascii="仿宋" w:hAnsi="仿宋" w:eastAsia="仿宋" w:cs="仿宋"/>
                <w:b w:val="0"/>
                <w:sz w:val="24"/>
                <w:szCs w:val="24"/>
              </w:rPr>
              <w:t xml:space="preserve"> </w:t>
            </w:r>
          </w:p>
        </w:tc>
        <w:tc>
          <w:tcPr>
            <w:tcW w:w="1772" w:type="dxa"/>
            <w:vAlign w:val="center"/>
          </w:tcPr>
          <w:p w14:paraId="729854B8">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r>
              <w:rPr>
                <w:rFonts w:hint="eastAsia" w:ascii="仿宋" w:hAnsi="仿宋" w:eastAsia="仿宋" w:cs="仿宋"/>
                <w:b w:val="0"/>
                <w:sz w:val="24"/>
                <w:szCs w:val="24"/>
              </w:rPr>
              <w:t xml:space="preserve"> </w:t>
            </w:r>
          </w:p>
        </w:tc>
        <w:tc>
          <w:tcPr>
            <w:tcW w:w="3473" w:type="dxa"/>
            <w:vAlign w:val="center"/>
          </w:tcPr>
          <w:p w14:paraId="2EAD9598">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r>
              <w:rPr>
                <w:rFonts w:hint="eastAsia" w:ascii="仿宋" w:hAnsi="仿宋" w:eastAsia="仿宋" w:cs="仿宋"/>
                <w:b w:val="0"/>
                <w:sz w:val="24"/>
                <w:szCs w:val="24"/>
              </w:rPr>
              <w:t xml:space="preserve"> </w:t>
            </w:r>
          </w:p>
        </w:tc>
      </w:tr>
      <w:tr w14:paraId="16EF25E8">
        <w:trPr>
          <w:trHeight w:val="567" w:hRule="atLeast"/>
          <w:jc w:val="center"/>
        </w:trPr>
        <w:tc>
          <w:tcPr>
            <w:tcW w:w="4046" w:type="dxa"/>
            <w:vAlign w:val="center"/>
          </w:tcPr>
          <w:p w14:paraId="1C9C9C95">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r>
              <w:rPr>
                <w:rFonts w:hint="eastAsia" w:ascii="仿宋" w:hAnsi="仿宋" w:eastAsia="仿宋" w:cs="仿宋"/>
                <w:b w:val="0"/>
                <w:sz w:val="24"/>
                <w:szCs w:val="24"/>
              </w:rPr>
              <w:t xml:space="preserve"> </w:t>
            </w:r>
          </w:p>
        </w:tc>
        <w:tc>
          <w:tcPr>
            <w:tcW w:w="1772" w:type="dxa"/>
            <w:vAlign w:val="center"/>
          </w:tcPr>
          <w:p w14:paraId="679A7406">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r>
              <w:rPr>
                <w:rFonts w:hint="eastAsia" w:ascii="仿宋" w:hAnsi="仿宋" w:eastAsia="仿宋" w:cs="仿宋"/>
                <w:b w:val="0"/>
                <w:sz w:val="24"/>
                <w:szCs w:val="24"/>
              </w:rPr>
              <w:t xml:space="preserve"> </w:t>
            </w:r>
          </w:p>
        </w:tc>
        <w:tc>
          <w:tcPr>
            <w:tcW w:w="3473" w:type="dxa"/>
            <w:vAlign w:val="center"/>
          </w:tcPr>
          <w:p w14:paraId="33873C18">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r>
              <w:rPr>
                <w:rFonts w:hint="eastAsia" w:ascii="仿宋" w:hAnsi="仿宋" w:eastAsia="仿宋" w:cs="仿宋"/>
                <w:b w:val="0"/>
                <w:sz w:val="24"/>
                <w:szCs w:val="24"/>
              </w:rPr>
              <w:t xml:space="preserve"> </w:t>
            </w:r>
          </w:p>
        </w:tc>
      </w:tr>
      <w:tr w14:paraId="0686D455">
        <w:trPr>
          <w:trHeight w:val="567" w:hRule="atLeast"/>
          <w:jc w:val="center"/>
        </w:trPr>
        <w:tc>
          <w:tcPr>
            <w:tcW w:w="4046" w:type="dxa"/>
            <w:vAlign w:val="center"/>
          </w:tcPr>
          <w:p w14:paraId="46138A42">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r>
              <w:rPr>
                <w:rFonts w:hint="eastAsia" w:ascii="仿宋" w:hAnsi="仿宋" w:eastAsia="仿宋" w:cs="仿宋"/>
                <w:b w:val="0"/>
                <w:sz w:val="24"/>
                <w:szCs w:val="24"/>
              </w:rPr>
              <w:t xml:space="preserve"> </w:t>
            </w:r>
          </w:p>
        </w:tc>
        <w:tc>
          <w:tcPr>
            <w:tcW w:w="1772" w:type="dxa"/>
            <w:vAlign w:val="center"/>
          </w:tcPr>
          <w:p w14:paraId="598FFCBE">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r>
              <w:rPr>
                <w:rFonts w:hint="eastAsia" w:ascii="仿宋" w:hAnsi="仿宋" w:eastAsia="仿宋" w:cs="仿宋"/>
                <w:b w:val="0"/>
                <w:sz w:val="24"/>
                <w:szCs w:val="24"/>
              </w:rPr>
              <w:t xml:space="preserve"> </w:t>
            </w:r>
          </w:p>
        </w:tc>
        <w:tc>
          <w:tcPr>
            <w:tcW w:w="3473" w:type="dxa"/>
            <w:vAlign w:val="center"/>
          </w:tcPr>
          <w:p w14:paraId="0C658482">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r>
              <w:rPr>
                <w:rFonts w:hint="eastAsia" w:ascii="仿宋" w:hAnsi="仿宋" w:eastAsia="仿宋" w:cs="仿宋"/>
                <w:b w:val="0"/>
                <w:sz w:val="24"/>
                <w:szCs w:val="24"/>
              </w:rPr>
              <w:t xml:space="preserve"> </w:t>
            </w:r>
          </w:p>
        </w:tc>
      </w:tr>
      <w:tr w14:paraId="65E8B13C">
        <w:trPr>
          <w:trHeight w:val="567" w:hRule="atLeast"/>
          <w:jc w:val="center"/>
        </w:trPr>
        <w:tc>
          <w:tcPr>
            <w:tcW w:w="4046" w:type="dxa"/>
            <w:vAlign w:val="center"/>
          </w:tcPr>
          <w:p w14:paraId="33F42177">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sz w:val="24"/>
                <w:szCs w:val="24"/>
              </w:rPr>
            </w:pPr>
            <w:r>
              <w:rPr>
                <w:rFonts w:hint="eastAsia" w:ascii="仿宋" w:hAnsi="仿宋" w:eastAsia="仿宋" w:cs="仿宋"/>
                <w:b/>
                <w:sz w:val="24"/>
                <w:szCs w:val="24"/>
              </w:rPr>
              <w:t>合计</w:t>
            </w:r>
          </w:p>
        </w:tc>
        <w:tc>
          <w:tcPr>
            <w:tcW w:w="1772" w:type="dxa"/>
            <w:vAlign w:val="center"/>
          </w:tcPr>
          <w:p w14:paraId="4307517F">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hint="eastAsia" w:ascii="仿宋" w:hAnsi="仿宋" w:eastAsia="仿宋" w:cs="仿宋"/>
                <w:sz w:val="24"/>
                <w:szCs w:val="24"/>
              </w:rPr>
            </w:pPr>
            <w:r>
              <w:rPr>
                <w:rFonts w:hint="eastAsia" w:ascii="仿宋" w:hAnsi="仿宋" w:eastAsia="仿宋" w:cs="仿宋"/>
                <w:b/>
                <w:sz w:val="24"/>
                <w:szCs w:val="24"/>
                <w:lang w:val="en-US" w:eastAsia="zh-CN"/>
              </w:rPr>
              <w:t>10</w:t>
            </w:r>
            <w:bookmarkStart w:id="0" w:name="_GoBack"/>
            <w:bookmarkEnd w:id="0"/>
            <w:r>
              <w:rPr>
                <w:rFonts w:hint="eastAsia" w:ascii="仿宋" w:hAnsi="仿宋" w:eastAsia="仿宋" w:cs="仿宋"/>
                <w:b/>
                <w:sz w:val="24"/>
                <w:szCs w:val="24"/>
              </w:rPr>
              <w:t>000</w:t>
            </w:r>
          </w:p>
        </w:tc>
        <w:tc>
          <w:tcPr>
            <w:tcW w:w="3473" w:type="dxa"/>
            <w:vAlign w:val="center"/>
          </w:tcPr>
          <w:p w14:paraId="73EEF265">
            <w:pPr>
              <w:keepNext w:val="0"/>
              <w:keepLines w:val="0"/>
              <w:pageBreakBefore w:val="0"/>
              <w:widowControl/>
              <w:kinsoku/>
              <w:wordWrap/>
              <w:overflowPunct/>
              <w:topLinePunct w:val="0"/>
              <w:autoSpaceDE/>
              <w:autoSpaceDN/>
              <w:bidi w:val="0"/>
              <w:adjustRightInd/>
              <w:snapToGrid w:val="0"/>
              <w:spacing w:after="0" w:line="240" w:lineRule="auto"/>
              <w:textAlignment w:val="auto"/>
              <w:rPr>
                <w:rFonts w:hint="eastAsia" w:ascii="仿宋" w:hAnsi="仿宋" w:eastAsia="仿宋" w:cs="仿宋"/>
                <w:sz w:val="24"/>
                <w:szCs w:val="24"/>
              </w:rPr>
            </w:pPr>
          </w:p>
        </w:tc>
      </w:tr>
    </w:tbl>
    <w:p w14:paraId="5B53D6A0">
      <w:pPr>
        <w:spacing w:after="120"/>
        <w:rPr>
          <w:sz w:val="24"/>
          <w:szCs w:val="24"/>
        </w:rPr>
      </w:pPr>
      <w:r>
        <w:rPr>
          <w:rFonts w:ascii="楷体" w:hAnsi="楷体" w:eastAsia="楷体"/>
          <w:b/>
          <w:sz w:val="24"/>
          <w:szCs w:val="24"/>
        </w:rPr>
        <w:t>填写说明：</w:t>
      </w:r>
      <w:r>
        <w:rPr>
          <w:rFonts w:ascii="楷体" w:hAnsi="楷体" w:eastAsia="楷体"/>
          <w:color w:val="5A5A5A"/>
          <w:sz w:val="24"/>
          <w:szCs w:val="24"/>
        </w:rPr>
        <w:t>经费主要用于项目和案例资源建设、实践教学材料、数字化教学资源开发以及与课程改革建设直接相关的支出，具体使用按有关规定执行。</w:t>
      </w:r>
    </w:p>
    <w:p w14:paraId="5A61A922">
      <w:pPr>
        <w:pStyle w:val="3"/>
      </w:pPr>
      <w:r>
        <w:t>七、项目负责人承诺及审核意见</w:t>
      </w:r>
    </w:p>
    <w:p w14:paraId="2185D354">
      <w:pPr>
        <w:rPr>
          <w:rFonts w:hint="eastAsia" w:ascii="仿宋" w:hAnsi="仿宋" w:eastAsia="仿宋" w:cs="仿宋"/>
          <w:sz w:val="30"/>
          <w:szCs w:val="30"/>
        </w:rPr>
      </w:pPr>
      <w:r>
        <w:rPr>
          <w:rFonts w:hint="eastAsia" w:ascii="仿宋" w:hAnsi="仿宋" w:eastAsia="仿宋" w:cs="仿宋"/>
          <w:b/>
          <w:sz w:val="30"/>
          <w:szCs w:val="30"/>
        </w:rPr>
        <w:t>负责人承诺</w:t>
      </w:r>
    </w:p>
    <w:p w14:paraId="6753F72D">
      <w:pPr>
        <w:ind w:firstLine="420"/>
        <w:rPr>
          <w:rFonts w:hint="eastAsia" w:ascii="仿宋" w:hAnsi="仿宋" w:eastAsia="仿宋" w:cs="仿宋"/>
          <w:sz w:val="30"/>
          <w:szCs w:val="30"/>
        </w:rPr>
      </w:pPr>
      <w:r>
        <w:rPr>
          <w:rFonts w:hint="eastAsia" w:ascii="仿宋" w:hAnsi="仿宋" w:eastAsia="仿宋" w:cs="仿宋"/>
          <w:sz w:val="30"/>
          <w:szCs w:val="30"/>
        </w:rPr>
        <w:t>本人及项目组成员承诺按照项目申报书和课程改革建设要求认真开展建设，按计划完成相关建设任务，规范使用项目经费，接受项目中期检查和结题验收。</w:t>
      </w:r>
    </w:p>
    <w:p w14:paraId="71F9C361">
      <w:pPr>
        <w:ind w:firstLine="420"/>
        <w:rPr>
          <w:rFonts w:hint="eastAsia" w:ascii="仿宋" w:hAnsi="仿宋" w:eastAsia="仿宋" w:cs="仿宋"/>
          <w:sz w:val="30"/>
          <w:szCs w:val="30"/>
        </w:rPr>
      </w:pPr>
    </w:p>
    <w:p w14:paraId="5EEFC11C">
      <w:pPr>
        <w:spacing w:after="360"/>
        <w:rPr>
          <w:rFonts w:hint="eastAsia" w:ascii="仿宋" w:hAnsi="仿宋" w:eastAsia="仿宋" w:cs="仿宋"/>
          <w:sz w:val="30"/>
          <w:szCs w:val="30"/>
        </w:rPr>
      </w:pPr>
      <w:r>
        <w:rPr>
          <w:rFonts w:hint="eastAsia" w:ascii="仿宋" w:hAnsi="仿宋" w:eastAsia="仿宋" w:cs="仿宋"/>
          <w:sz w:val="30"/>
          <w:szCs w:val="30"/>
        </w:rPr>
        <w:t>负责人签字：________________      日期：______年____月____日</w:t>
      </w:r>
    </w:p>
    <w:sectPr>
      <w:footerReference r:id="rId5" w:type="default"/>
      <w:pgSz w:w="12240" w:h="15840"/>
      <w:pgMar w:top="1361" w:right="1474" w:bottom="1247" w:left="147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Courier">
    <w:altName w:val="苹方-简"/>
    <w:panose1 w:val="02000500000000000000"/>
    <w:charset w:val="00"/>
    <w:family w:val="auto"/>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Kingsoft Sign">
    <w:panose1 w:val="05050102010706020507"/>
    <w:charset w:val="00"/>
    <w:family w:val="auto"/>
    <w:pitch w:val="default"/>
    <w:sig w:usb0="00000000" w:usb1="10000000" w:usb2="00000000" w:usb3="00000000" w:csb0="00000001" w:csb1="00000000"/>
  </w:font>
  <w:font w:name="Cambria">
    <w:altName w:val="苹方-简"/>
    <w:panose1 w:val="02040503050406030204"/>
    <w:charset w:val="00"/>
    <w:family w:val="auto"/>
    <w:pitch w:val="default"/>
    <w:sig w:usb0="00000000" w:usb1="00000000" w:usb2="00000000"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5265D">
    <w:pPr>
      <w:pStyle w:val="24"/>
      <w:jc w:val="center"/>
    </w:pPr>
    <w:r>
      <w:rPr>
        <w:rFonts w:ascii="宋体" w:hAnsi="宋体" w:eastAsia="宋体"/>
        <w:color w:val="787878"/>
        <w:sz w:val="18"/>
      </w:rPr>
      <w:t>公共实验教学部实践课程改革建设项目申报书</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53DBD175"/>
    <w:multiLevelType w:val="singleLevel"/>
    <w:tmpl w:val="53DBD175"/>
    <w:lvl w:ilvl="0" w:tentative="0">
      <w:start w:val="1"/>
      <w:numFmt w:val="chineseCounting"/>
      <w:suff w:val="nothing"/>
      <w:lvlText w:val="%1、"/>
      <w:lvlJc w:val="left"/>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B7EA20D"/>
    <w:rsid w:val="1BAF9976"/>
    <w:rsid w:val="2EDB9072"/>
    <w:rsid w:val="4EE3C512"/>
    <w:rsid w:val="5FEFADEE"/>
    <w:rsid w:val="6D7F3049"/>
    <w:rsid w:val="6DFDED09"/>
    <w:rsid w:val="6F0DFA9B"/>
    <w:rsid w:val="6F751711"/>
    <w:rsid w:val="6F939E7E"/>
    <w:rsid w:val="6FFFC3C3"/>
    <w:rsid w:val="73FD8145"/>
    <w:rsid w:val="77EE431D"/>
    <w:rsid w:val="7877FEBD"/>
    <w:rsid w:val="7BAFF03C"/>
    <w:rsid w:val="7BEF9EC4"/>
    <w:rsid w:val="7CBF5AF4"/>
    <w:rsid w:val="7F1F2FB5"/>
    <w:rsid w:val="7F36F114"/>
    <w:rsid w:val="7F6E7552"/>
    <w:rsid w:val="7FEDF114"/>
    <w:rsid w:val="AFF58758"/>
    <w:rsid w:val="BDDF7350"/>
    <w:rsid w:val="C5EFD956"/>
    <w:rsid w:val="C9078535"/>
    <w:rsid w:val="D1766FD4"/>
    <w:rsid w:val="DBAD7537"/>
    <w:rsid w:val="DDADF923"/>
    <w:rsid w:val="DFAF365F"/>
    <w:rsid w:val="DFFFBA75"/>
    <w:rsid w:val="E7FFBD3C"/>
    <w:rsid w:val="EA538F29"/>
    <w:rsid w:val="EB756AEC"/>
    <w:rsid w:val="F1F53F4D"/>
    <w:rsid w:val="F6DD4548"/>
    <w:rsid w:val="F77D9332"/>
    <w:rsid w:val="F7BF9A2B"/>
    <w:rsid w:val="FCCBD7F7"/>
    <w:rsid w:val="FFCE9BD1"/>
    <w:rsid w:val="FFDFB68F"/>
    <w:rsid w:val="FFFF5BB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60" w:lineRule="auto"/>
    </w:pPr>
    <w:rPr>
      <w:rFonts w:ascii="宋体" w:hAnsi="宋体"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000000"/>
      <w:spacing w:val="5"/>
      <w:kern w:val="28"/>
      <w:sz w:val="44"/>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1</Lines>
  <Paragraphs>1</Paragraphs>
  <TotalTime>5</TotalTime>
  <ScaleCrop>false</ScaleCrop>
  <LinksUpToDate>false</LinksUpToDate>
  <CharactersWithSpaces>0</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python-docx</dc:creator>
  <dc:description>generated by python-docx</dc:description>
  <cp:lastModifiedBy>袁磊</cp:lastModifiedBy>
  <dcterms:modified xsi:type="dcterms:W3CDTF">2026-10-08T16:29:33Z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58339C43C9FE3A2CF1C2BF6A80336A7E_42</vt:lpwstr>
  </property>
</Properties>
</file>