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220A9">
      <w:pPr>
        <w:jc w:val="lef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附件7</w:t>
      </w:r>
    </w:p>
    <w:p w14:paraId="2697424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南京航空航天大学</w:t>
      </w:r>
    </w:p>
    <w:p w14:paraId="13D7731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课程教学大纲</w:t>
      </w:r>
    </w:p>
    <w:tbl>
      <w:tblPr>
        <w:tblStyle w:val="6"/>
        <w:tblW w:w="928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89"/>
        <w:gridCol w:w="336"/>
        <w:gridCol w:w="709"/>
        <w:gridCol w:w="76"/>
        <w:gridCol w:w="159"/>
        <w:gridCol w:w="850"/>
        <w:gridCol w:w="1134"/>
        <w:gridCol w:w="993"/>
        <w:gridCol w:w="1134"/>
        <w:gridCol w:w="139"/>
        <w:gridCol w:w="760"/>
        <w:gridCol w:w="43"/>
        <w:gridCol w:w="99"/>
        <w:gridCol w:w="1134"/>
        <w:gridCol w:w="869"/>
      </w:tblGrid>
      <w:tr w14:paraId="4974C7FF">
        <w:trPr>
          <w:cantSplit/>
          <w:trHeight w:val="480" w:hRule="atLeast"/>
          <w:jc w:val="center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2181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课程编号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3E22">
            <w:pPr>
              <w:spacing w:line="400" w:lineRule="exact"/>
              <w:ind w:firstLine="210" w:firstLineChars="100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8A40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开课学院及系所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55824D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14:paraId="0334F83A">
        <w:trPr>
          <w:cantSplit/>
          <w:trHeight w:val="440" w:hRule="atLeas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295D93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课程名称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A55E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中 文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069A">
            <w:pPr>
              <w:spacing w:line="400" w:lineRule="exact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1ABC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课程类型</w:t>
            </w:r>
          </w:p>
        </w:tc>
        <w:tc>
          <w:tcPr>
            <w:tcW w:w="3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C08180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理论 </w:t>
            </w:r>
            <w:r>
              <w:rPr>
                <w:rFonts w:hint="eastAsia" w:ascii="楷体_GB2312" w:eastAsia="楷体_GB2312"/>
                <w:bCs/>
                <w:szCs w:val="21"/>
              </w:rPr>
              <w:t>□</w:t>
            </w:r>
            <w:r>
              <w:rPr>
                <w:rFonts w:eastAsia="楷体_GB2312"/>
                <w:bCs/>
                <w:szCs w:val="21"/>
              </w:rPr>
              <w:t xml:space="preserve">  </w:t>
            </w:r>
            <w:r>
              <w:rPr>
                <w:rFonts w:hint="eastAsia" w:eastAsia="楷体_GB2312"/>
                <w:bCs/>
                <w:szCs w:val="21"/>
              </w:rPr>
              <w:t xml:space="preserve">实践 </w:t>
            </w:r>
            <w:r>
              <w:rPr>
                <w:rFonts w:hint="eastAsia" w:ascii="楷体_GB2312" w:eastAsia="楷体_GB2312"/>
                <w:bCs/>
                <w:szCs w:val="21"/>
              </w:rPr>
              <w:t>□</w:t>
            </w:r>
          </w:p>
        </w:tc>
      </w:tr>
      <w:tr w14:paraId="0EF00503">
        <w:trPr>
          <w:cantSplit/>
          <w:trHeight w:val="420" w:hRule="atLeas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36BB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15A2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英 文</w:t>
            </w:r>
          </w:p>
        </w:tc>
        <w:tc>
          <w:tcPr>
            <w:tcW w:w="7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35B86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30E23969">
        <w:trPr>
          <w:cantSplit/>
          <w:trHeight w:val="654" w:hRule="exact"/>
          <w:jc w:val="center"/>
        </w:trPr>
        <w:tc>
          <w:tcPr>
            <w:tcW w:w="1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D0368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课程学时及分布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72EB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总学时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5572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理论</w:t>
            </w:r>
          </w:p>
          <w:p w14:paraId="2623D979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学时</w:t>
            </w:r>
          </w:p>
          <w:p w14:paraId="485AAF61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ED76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实验/</w:t>
            </w:r>
          </w:p>
          <w:p w14:paraId="56D09DCF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实践学时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2F527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课外</w:t>
            </w:r>
          </w:p>
          <w:p w14:paraId="4FC3A2AC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学时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8198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讨论</w:t>
            </w:r>
          </w:p>
          <w:p w14:paraId="222C6748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学时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FE70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计算机</w:t>
            </w:r>
          </w:p>
          <w:p w14:paraId="6867DAE3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学时</w:t>
            </w: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452C40">
            <w:pPr>
              <w:spacing w:line="400" w:lineRule="exact"/>
              <w:ind w:right="-166" w:rightChars="-79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课程学分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BF81C5">
            <w:pPr>
              <w:spacing w:line="400" w:lineRule="exact"/>
              <w:ind w:left="-13" w:right="-166" w:rightChars="-79" w:hanging="94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14:paraId="098E8E2D">
        <w:trPr>
          <w:cantSplit/>
          <w:trHeight w:val="454" w:hRule="exact"/>
          <w:jc w:val="center"/>
        </w:trPr>
        <w:tc>
          <w:tcPr>
            <w:tcW w:w="118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C138A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36E8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52199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B0B8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36EB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5B86D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0C62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154DCD3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69" w:type="dxa"/>
            <w:vMerge w:val="continue"/>
            <w:tcBorders>
              <w:left w:val="single" w:color="auto" w:sz="4" w:space="0"/>
            </w:tcBorders>
            <w:vAlign w:val="center"/>
          </w:tcPr>
          <w:p w14:paraId="4FA86098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622A4785">
        <w:trPr>
          <w:cantSplit/>
          <w:trHeight w:val="589" w:hRule="exact"/>
          <w:jc w:val="center"/>
        </w:trPr>
        <w:tc>
          <w:tcPr>
            <w:tcW w:w="118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F77D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先修课程</w:t>
            </w:r>
          </w:p>
        </w:tc>
        <w:tc>
          <w:tcPr>
            <w:tcW w:w="59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35785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4C61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课程负责人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EBEE85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14:paraId="334DDBE1">
        <w:trPr>
          <w:cantSplit/>
          <w:trHeight w:val="3367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06A60A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课程简介（500字以内）：</w:t>
            </w:r>
          </w:p>
          <w:p w14:paraId="191C969E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【描述该课程性质、作用和主要知识体系】</w:t>
            </w:r>
          </w:p>
          <w:p w14:paraId="78CADBB9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195C4E7B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053B8B58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85D6D75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133D0E14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2851D050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65B145A2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CC93702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2E503BCB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7129C15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7FFABA73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0CFD266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4FC78060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3394BD3D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6C2CA93F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0865B8CC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416F1498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D75E4AF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0ED2E2C5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4B526733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</w:tc>
      </w:tr>
      <w:tr w14:paraId="74186E42">
        <w:trPr>
          <w:cantSplit/>
          <w:trHeight w:val="5377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F92419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课程教学目标：</w:t>
            </w:r>
          </w:p>
          <w:p w14:paraId="0CEAB95D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    </w:t>
            </w:r>
            <w:r>
              <w:rPr>
                <w:rStyle w:val="9"/>
                <w:rFonts w:eastAsia="楷体_GB2312"/>
                <w:bCs/>
                <w:szCs w:val="21"/>
              </w:rPr>
              <w:t>【概括学生学习该课程后应掌握的知识、方法和具备的能力；先进行概述（字数控制在500—800字）】</w:t>
            </w:r>
          </w:p>
          <w:p w14:paraId="23D5D5F1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 </w:t>
            </w:r>
            <w:r>
              <w:rPr>
                <w:rFonts w:eastAsia="楷体_GB2312"/>
                <w:bCs/>
                <w:szCs w:val="21"/>
              </w:rPr>
              <w:t xml:space="preserve">  </w:t>
            </w:r>
          </w:p>
          <w:p w14:paraId="5D7D3805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27DAFDDF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174A16A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1052BDF6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514E44EE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42B7520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0DD1A74A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3F0B7AD4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3673F2A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1930D021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00AD4534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12448CBF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6AD83F58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05031503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6249BD86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41F8A8AD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7B6BDD5F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6135745C">
        <w:trPr>
          <w:cantSplit/>
          <w:trHeight w:val="720" w:hRule="atLeast"/>
          <w:jc w:val="center"/>
        </w:trPr>
        <w:tc>
          <w:tcPr>
            <w:tcW w:w="7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D7C7">
            <w:pPr>
              <w:spacing w:line="40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教学目标分条说明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44EC99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支撑的毕业要求</w:t>
            </w:r>
          </w:p>
        </w:tc>
      </w:tr>
      <w:tr w14:paraId="141BF4B4">
        <w:trPr>
          <w:cantSplit/>
          <w:trHeight w:val="614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D1E6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1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54A6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FE33F4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5B311DFB">
        <w:trPr>
          <w:cantSplit/>
          <w:trHeight w:val="67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67CC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2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BEBF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9383B8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17BB042A">
        <w:trPr>
          <w:cantSplit/>
          <w:trHeight w:val="73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14DB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3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D3E5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E1FD31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09D387D7">
        <w:trPr>
          <w:cantSplit/>
          <w:trHeight w:val="73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B7E0B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4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747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62E40C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1A5EB47F">
        <w:trPr>
          <w:cantSplit/>
          <w:trHeight w:val="73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EF0AA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5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6E05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07B8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05EC05B5">
        <w:trPr>
          <w:cantSplit/>
          <w:trHeight w:val="608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1B31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eastAsia="楷体_GB2312"/>
                <w:bCs/>
                <w:szCs w:val="21"/>
              </w:rPr>
              <w:t>…</w:t>
            </w:r>
          </w:p>
        </w:tc>
        <w:tc>
          <w:tcPr>
            <w:tcW w:w="65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035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A3E099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34756577">
        <w:trPr>
          <w:cantSplit/>
          <w:trHeight w:val="735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A3A61A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毕业要求：[1]工程知识[2]问题分析[3]设计/开发解决方案[4]研究[5]使用现代工具[6]工程与社会</w:t>
            </w:r>
          </w:p>
          <w:p w14:paraId="032819E0">
            <w:pPr>
              <w:spacing w:line="400" w:lineRule="exact"/>
              <w:ind w:firstLine="1050" w:firstLineChars="500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[7]环境和可持续发展[8]职业规范[9]个人和团队[10]沟通[11]项目管理[12]终身学习</w:t>
            </w:r>
          </w:p>
        </w:tc>
      </w:tr>
      <w:tr w14:paraId="53FF5495">
        <w:trPr>
          <w:cantSplit/>
          <w:trHeight w:val="1157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C25DD4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课程教学内容与学时分配：</w:t>
            </w:r>
          </w:p>
          <w:p w14:paraId="39963F18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【逐条按章节列出课程教学内容和教学环节（课堂授课、实验、讨论、自学等）、学时分配，并显示其实现的教学目标】</w:t>
            </w:r>
          </w:p>
        </w:tc>
      </w:tr>
      <w:tr w14:paraId="6C93C89C">
        <w:trPr>
          <w:cantSplit/>
          <w:trHeight w:val="552" w:hRule="atLeast"/>
          <w:jc w:val="center"/>
        </w:trPr>
        <w:tc>
          <w:tcPr>
            <w:tcW w:w="51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C24E">
            <w:pPr>
              <w:tabs>
                <w:tab w:val="left" w:pos="4920"/>
              </w:tabs>
              <w:spacing w:line="40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教学内容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EC92">
            <w:pPr>
              <w:tabs>
                <w:tab w:val="left" w:pos="4920"/>
              </w:tabs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教学环节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8CC3">
            <w:pPr>
              <w:tabs>
                <w:tab w:val="left" w:pos="4920"/>
              </w:tabs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学时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6AC1A5">
            <w:pPr>
              <w:tabs>
                <w:tab w:val="left" w:pos="4920"/>
              </w:tabs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实现的教学目标</w:t>
            </w:r>
          </w:p>
        </w:tc>
      </w:tr>
      <w:tr w14:paraId="2C664AA3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E834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1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0381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6C5E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1969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587AA8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33C798E1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A0D41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2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5FBE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A981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9D85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2C11F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0E2C2025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C8AF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3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F85FD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41F64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090F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495418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398667BF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F5FF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4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0736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78B5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ACA4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46F735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299361C7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ECC4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5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607FF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DB7F2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B7D9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7E044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5F848DD2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D74D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6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6DCE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4098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C901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D117A3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5021E21D">
        <w:trPr>
          <w:cantSplit/>
          <w:trHeight w:val="66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A7AC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eastAsia="楷体_GB2312"/>
                <w:bCs/>
                <w:szCs w:val="21"/>
              </w:rPr>
              <w:t>…</w:t>
            </w:r>
          </w:p>
        </w:tc>
        <w:tc>
          <w:tcPr>
            <w:tcW w:w="42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7164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BF34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F85F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181D1D">
            <w:pPr>
              <w:spacing w:line="380" w:lineRule="exact"/>
              <w:rPr>
                <w:rFonts w:eastAsia="楷体_GB2312"/>
                <w:bCs/>
                <w:szCs w:val="21"/>
              </w:rPr>
            </w:pPr>
          </w:p>
        </w:tc>
      </w:tr>
      <w:tr w14:paraId="5677F8C4">
        <w:trPr>
          <w:cantSplit/>
          <w:trHeight w:val="2539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  <w:left w:val="single" w:color="auto" w:sz="4" w:space="0"/>
            </w:tcBorders>
          </w:tcPr>
          <w:p w14:paraId="3EEC40B0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教学方法说明（1000字以内）：</w:t>
            </w:r>
          </w:p>
          <w:p w14:paraId="087A64BA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   【指出课程教学中的难点、建议的应对策略、方法以及教学手段。】</w:t>
            </w:r>
          </w:p>
          <w:p w14:paraId="5A76DD4E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 </w:t>
            </w:r>
            <w:r>
              <w:rPr>
                <w:rFonts w:eastAsia="楷体_GB2312"/>
                <w:bCs/>
                <w:szCs w:val="21"/>
              </w:rPr>
              <w:t xml:space="preserve"> </w:t>
            </w:r>
          </w:p>
          <w:p w14:paraId="1D14D9D9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43F60B82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51246479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7C2F6586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4156B14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35DBC45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4B080563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0DC38142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20426FBC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2FC53FF6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3D3390D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7E48651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3A5B0D28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52147D4A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  <w:p w14:paraId="77175DD7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05F2ACEC">
        <w:trPr>
          <w:cantSplit/>
          <w:trHeight w:val="1230" w:hRule="atLeast"/>
          <w:jc w:val="center"/>
        </w:trPr>
        <w:tc>
          <w:tcPr>
            <w:tcW w:w="9282" w:type="dxa"/>
            <w:gridSpan w:val="16"/>
            <w:tcBorders>
              <w:bottom w:val="single" w:color="auto" w:sz="4" w:space="0"/>
            </w:tcBorders>
          </w:tcPr>
          <w:p w14:paraId="538F5430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课程考核形式与要求：</w:t>
            </w:r>
          </w:p>
          <w:p w14:paraId="3C9D9F3D">
            <w:pPr>
              <w:spacing w:line="400" w:lineRule="exact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 xml:space="preserve">  【明确课程的考核方式：考试一般包括笔试、机试、面试、口试等形式；考查一般包括答辩、实际操作（实验、实践、训练）、论文、课程报告、大作业等形式。确定考核成绩的具体构成，并显示课程考核点与其实现的教学目标】</w:t>
            </w:r>
          </w:p>
        </w:tc>
      </w:tr>
      <w:tr w14:paraId="39CF0A42">
        <w:trPr>
          <w:cantSplit/>
          <w:trHeight w:val="495" w:hRule="atLeast"/>
          <w:jc w:val="center"/>
        </w:trPr>
        <w:tc>
          <w:tcPr>
            <w:tcW w:w="19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9155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考核形式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343B2D">
            <w:pPr>
              <w:spacing w:line="400" w:lineRule="exact"/>
              <w:rPr>
                <w:rFonts w:eastAsia="楷体_GB2312"/>
                <w:bCs/>
                <w:sz w:val="24"/>
              </w:rPr>
            </w:pPr>
          </w:p>
        </w:tc>
      </w:tr>
      <w:tr w14:paraId="689EB7D9">
        <w:trPr>
          <w:cantSplit/>
          <w:trHeight w:val="540" w:hRule="atLeast"/>
          <w:jc w:val="center"/>
        </w:trPr>
        <w:tc>
          <w:tcPr>
            <w:tcW w:w="19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968CE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考核成绩构成</w:t>
            </w:r>
          </w:p>
        </w:tc>
        <w:tc>
          <w:tcPr>
            <w:tcW w:w="73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C69715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FF"/>
              </w:rPr>
              <w:t>平时成绩:</w:t>
            </w:r>
            <w:r>
              <w:t xml:space="preserve">      </w:t>
            </w:r>
            <w:r>
              <w:rPr>
                <w:rFonts w:hint="eastAsia"/>
              </w:rPr>
              <w:t>%</w:t>
            </w:r>
            <w: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FF"/>
              </w:rPr>
              <w:t>阶段成绩:</w:t>
            </w:r>
            <w:r>
              <w:t xml:space="preserve">      </w:t>
            </w:r>
            <w:r>
              <w:rPr>
                <w:rFonts w:hint="eastAsia"/>
              </w:rPr>
              <w:t>%</w:t>
            </w:r>
            <w:r>
              <w:t xml:space="preserve">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FF"/>
              </w:rPr>
              <w:t>期末成绩:</w:t>
            </w:r>
            <w:r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  <w:t xml:space="preserve">       </w:t>
            </w:r>
            <w:r>
              <w:rPr>
                <w:rFonts w:hint="eastAsia" w:ascii="微软雅黑" w:hAnsi="微软雅黑" w:eastAsia="微软雅黑"/>
                <w:color w:val="000000"/>
                <w:szCs w:val="21"/>
                <w:shd w:val="clear" w:color="auto" w:fill="FFFFFF"/>
              </w:rPr>
              <w:t>%</w:t>
            </w:r>
          </w:p>
        </w:tc>
      </w:tr>
      <w:tr w14:paraId="39248244">
        <w:trPr>
          <w:cantSplit/>
          <w:trHeight w:val="585" w:hRule="atLeast"/>
          <w:jc w:val="center"/>
        </w:trPr>
        <w:tc>
          <w:tcPr>
            <w:tcW w:w="7279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FB04">
            <w:pPr>
              <w:spacing w:line="400" w:lineRule="exact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考核点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4D939C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实现的教学目标</w:t>
            </w:r>
          </w:p>
        </w:tc>
      </w:tr>
      <w:tr w14:paraId="72190EC6">
        <w:trPr>
          <w:cantSplit/>
          <w:trHeight w:val="585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631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1</w:t>
            </w:r>
          </w:p>
        </w:tc>
        <w:tc>
          <w:tcPr>
            <w:tcW w:w="6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9753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BD169A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0F72986A">
        <w:trPr>
          <w:cantSplit/>
          <w:trHeight w:val="585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B372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2</w:t>
            </w:r>
          </w:p>
        </w:tc>
        <w:tc>
          <w:tcPr>
            <w:tcW w:w="6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FD72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4FE0DF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0934F36D">
        <w:trPr>
          <w:cantSplit/>
          <w:trHeight w:val="69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E656">
            <w:pPr>
              <w:spacing w:line="400" w:lineRule="exact"/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 w:eastAsia="楷体_GB2312"/>
                <w:bCs/>
                <w:szCs w:val="21"/>
              </w:rPr>
              <w:t>3</w:t>
            </w:r>
          </w:p>
        </w:tc>
        <w:tc>
          <w:tcPr>
            <w:tcW w:w="6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A4430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6C233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49C95F16">
        <w:trPr>
          <w:cantSplit/>
          <w:trHeight w:val="690" w:hRule="atLeast"/>
          <w:jc w:val="center"/>
        </w:trPr>
        <w:tc>
          <w:tcPr>
            <w:tcW w:w="8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485B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…</w:t>
            </w:r>
          </w:p>
        </w:tc>
        <w:tc>
          <w:tcPr>
            <w:tcW w:w="64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A7E5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0CD80E">
            <w:pPr>
              <w:spacing w:line="400" w:lineRule="exact"/>
              <w:rPr>
                <w:rFonts w:eastAsia="楷体_GB2312"/>
                <w:bCs/>
                <w:szCs w:val="21"/>
              </w:rPr>
            </w:pPr>
          </w:p>
        </w:tc>
      </w:tr>
      <w:tr w14:paraId="27485C00">
        <w:trPr>
          <w:cantSplit/>
          <w:trHeight w:val="600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1AC34">
            <w:pPr>
              <w:rPr>
                <w:rStyle w:val="9"/>
                <w:rFonts w:eastAsia="楷体_GB2312"/>
                <w:bCs/>
                <w:sz w:val="24"/>
              </w:rPr>
            </w:pPr>
            <w:r>
              <w:rPr>
                <w:rStyle w:val="9"/>
                <w:rFonts w:eastAsia="楷体_GB2312"/>
                <w:bCs/>
                <w:sz w:val="24"/>
              </w:rPr>
              <w:t>本课程在教学目标、教学内容、教学设计和课程考核等方面的思政元素：</w:t>
            </w:r>
          </w:p>
          <w:p w14:paraId="51481F3B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6E2FA31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5CA508E2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4252B333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  <w:p w14:paraId="79B170FC">
            <w:pPr>
              <w:spacing w:line="400" w:lineRule="exact"/>
              <w:ind w:firstLine="420" w:firstLineChars="200"/>
              <w:rPr>
                <w:rFonts w:eastAsia="楷体_GB2312"/>
                <w:bCs/>
                <w:szCs w:val="21"/>
              </w:rPr>
            </w:pPr>
          </w:p>
        </w:tc>
      </w:tr>
      <w:tr w14:paraId="635301DA">
        <w:trPr>
          <w:cantSplit/>
          <w:trHeight w:val="866" w:hRule="atLeast"/>
          <w:jc w:val="center"/>
        </w:trPr>
        <w:tc>
          <w:tcPr>
            <w:tcW w:w="18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2792">
            <w:pPr>
              <w:spacing w:line="3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使用教材、参考书及电子资源</w:t>
            </w:r>
          </w:p>
        </w:tc>
        <w:tc>
          <w:tcPr>
            <w:tcW w:w="7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40CF07">
            <w:pPr>
              <w:spacing w:line="400" w:lineRule="exact"/>
              <w:rPr>
                <w:rFonts w:eastAsia="楷体_GB2312"/>
                <w:bCs/>
                <w:sz w:val="24"/>
              </w:rPr>
            </w:pPr>
          </w:p>
        </w:tc>
      </w:tr>
      <w:tr w14:paraId="125A62D9">
        <w:trPr>
          <w:cantSplit/>
          <w:trHeight w:val="384" w:hRule="atLeast"/>
          <w:jc w:val="center"/>
        </w:trPr>
        <w:tc>
          <w:tcPr>
            <w:tcW w:w="189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FEE3">
            <w:pPr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课程适用专业</w:t>
            </w:r>
          </w:p>
        </w:tc>
        <w:tc>
          <w:tcPr>
            <w:tcW w:w="73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F327">
            <w:pPr>
              <w:spacing w:line="400" w:lineRule="exact"/>
              <w:rPr>
                <w:rFonts w:eastAsia="楷体_GB2312"/>
                <w:bCs/>
                <w:sz w:val="24"/>
              </w:rPr>
            </w:pPr>
          </w:p>
          <w:p w14:paraId="2ACCEAD9">
            <w:pPr>
              <w:spacing w:line="400" w:lineRule="exact"/>
              <w:rPr>
                <w:rFonts w:eastAsia="楷体_GB2312"/>
                <w:bCs/>
                <w:sz w:val="24"/>
              </w:rPr>
            </w:pPr>
          </w:p>
        </w:tc>
      </w:tr>
      <w:tr w14:paraId="20F6ECBA">
        <w:trPr>
          <w:cantSplit/>
          <w:trHeight w:val="2255" w:hRule="atLeast"/>
          <w:jc w:val="center"/>
        </w:trPr>
        <w:tc>
          <w:tcPr>
            <w:tcW w:w="9282" w:type="dxa"/>
            <w:gridSpan w:val="16"/>
            <w:tcBorders>
              <w:top w:val="single" w:color="auto" w:sz="4" w:space="0"/>
            </w:tcBorders>
            <w:vAlign w:val="center"/>
          </w:tcPr>
          <w:p w14:paraId="308ED468">
            <w:pPr>
              <w:tabs>
                <w:tab w:val="left" w:pos="4815"/>
              </w:tabs>
              <w:spacing w:line="400" w:lineRule="exact"/>
              <w:rPr>
                <w:rFonts w:eastAsia="楷体_GB2312"/>
                <w:bCs/>
                <w:sz w:val="24"/>
              </w:rPr>
            </w:pPr>
          </w:p>
          <w:p w14:paraId="72776EBF">
            <w:pPr>
              <w:tabs>
                <w:tab w:val="left" w:pos="4815"/>
              </w:tabs>
              <w:spacing w:line="400" w:lineRule="exact"/>
              <w:rPr>
                <w:rFonts w:eastAsia="楷体_GB2312"/>
                <w:bCs/>
                <w:sz w:val="24"/>
              </w:rPr>
            </w:pPr>
          </w:p>
          <w:p w14:paraId="6AE094D6">
            <w:pPr>
              <w:tabs>
                <w:tab w:val="left" w:pos="4815"/>
              </w:tabs>
              <w:spacing w:line="400" w:lineRule="exact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审核意见</w:t>
            </w:r>
            <w:bookmarkStart w:id="0" w:name="_GoBack"/>
            <w:bookmarkEnd w:id="0"/>
          </w:p>
          <w:p w14:paraId="44BAD4E5">
            <w:pPr>
              <w:tabs>
                <w:tab w:val="left" w:pos="4815"/>
              </w:tabs>
              <w:spacing w:line="400" w:lineRule="exact"/>
              <w:rPr>
                <w:rFonts w:eastAsia="楷体_GB2312"/>
                <w:bCs/>
                <w:sz w:val="24"/>
              </w:rPr>
            </w:pPr>
          </w:p>
          <w:p w14:paraId="4E863879">
            <w:pPr>
              <w:tabs>
                <w:tab w:val="left" w:pos="4815"/>
              </w:tabs>
              <w:spacing w:line="400" w:lineRule="exact"/>
              <w:rPr>
                <w:rFonts w:eastAsia="楷体_GB2312"/>
                <w:bCs/>
                <w:sz w:val="24"/>
              </w:rPr>
            </w:pPr>
          </w:p>
          <w:p w14:paraId="0E314749">
            <w:pPr>
              <w:tabs>
                <w:tab w:val="left" w:pos="4815"/>
              </w:tabs>
              <w:spacing w:line="400" w:lineRule="exact"/>
              <w:ind w:firstLine="5280" w:firstLineChars="2200"/>
              <w:rPr>
                <w:rFonts w:hint="eastAsia" w:eastAsia="楷体_GB2312"/>
                <w:bCs/>
                <w:sz w:val="24"/>
                <w:lang w:val="en-US" w:eastAsia="zh-CN"/>
              </w:rPr>
            </w:pPr>
            <w:r>
              <w:rPr>
                <w:rFonts w:hint="eastAsia" w:eastAsia="楷体_GB2312"/>
                <w:bCs/>
                <w:sz w:val="24"/>
              </w:rPr>
              <w:t>教学院长（签名）：</w:t>
            </w:r>
          </w:p>
          <w:p w14:paraId="13888062">
            <w:pPr>
              <w:tabs>
                <w:tab w:val="left" w:pos="4815"/>
              </w:tabs>
              <w:spacing w:line="400" w:lineRule="exact"/>
              <w:ind w:firstLine="1440" w:firstLineChars="600"/>
              <w:rPr>
                <w:rFonts w:eastAsia="楷体_GB2312"/>
                <w:bCs/>
                <w:sz w:val="24"/>
              </w:rPr>
            </w:pPr>
          </w:p>
          <w:p w14:paraId="76B1E04D">
            <w:pPr>
              <w:tabs>
                <w:tab w:val="left" w:pos="4815"/>
              </w:tabs>
              <w:spacing w:line="400" w:lineRule="exact"/>
              <w:ind w:left="57" w:firstLine="6480" w:firstLineChars="2700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>年   月    日</w:t>
            </w:r>
          </w:p>
        </w:tc>
      </w:tr>
    </w:tbl>
    <w:p w14:paraId="3BE44DB3"/>
    <w:sectPr>
      <w:footerReference r:id="rId3" w:type="default"/>
      <w:footerReference r:id="rId4" w:type="even"/>
      <w:pgSz w:w="11906" w:h="16838"/>
      <w:pgMar w:top="1247" w:right="1230" w:bottom="777" w:left="14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0B396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 w14:paraId="0D968991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D6CB8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260AC94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E8"/>
    <w:rsid w:val="000050B0"/>
    <w:rsid w:val="00011A15"/>
    <w:rsid w:val="0001434D"/>
    <w:rsid w:val="000723E2"/>
    <w:rsid w:val="00086C89"/>
    <w:rsid w:val="000A6854"/>
    <w:rsid w:val="000C2601"/>
    <w:rsid w:val="000C6C13"/>
    <w:rsid w:val="000D19F3"/>
    <w:rsid w:val="001114BC"/>
    <w:rsid w:val="001355BB"/>
    <w:rsid w:val="00142757"/>
    <w:rsid w:val="001646A3"/>
    <w:rsid w:val="001831A1"/>
    <w:rsid w:val="00186D63"/>
    <w:rsid w:val="001F706B"/>
    <w:rsid w:val="001F771F"/>
    <w:rsid w:val="00207F06"/>
    <w:rsid w:val="00211524"/>
    <w:rsid w:val="00232AF7"/>
    <w:rsid w:val="00233E8E"/>
    <w:rsid w:val="002467AC"/>
    <w:rsid w:val="002561FA"/>
    <w:rsid w:val="00256DCE"/>
    <w:rsid w:val="00260DF2"/>
    <w:rsid w:val="0028159F"/>
    <w:rsid w:val="00294757"/>
    <w:rsid w:val="002950A6"/>
    <w:rsid w:val="002A401E"/>
    <w:rsid w:val="002A77EC"/>
    <w:rsid w:val="002B75B0"/>
    <w:rsid w:val="002D218A"/>
    <w:rsid w:val="002D3607"/>
    <w:rsid w:val="002F1991"/>
    <w:rsid w:val="002F266E"/>
    <w:rsid w:val="00332A20"/>
    <w:rsid w:val="003A7EAE"/>
    <w:rsid w:val="003B13C1"/>
    <w:rsid w:val="003B33E6"/>
    <w:rsid w:val="003C1B70"/>
    <w:rsid w:val="003D7134"/>
    <w:rsid w:val="003E51D8"/>
    <w:rsid w:val="00400345"/>
    <w:rsid w:val="00406980"/>
    <w:rsid w:val="00411086"/>
    <w:rsid w:val="00416462"/>
    <w:rsid w:val="004205D3"/>
    <w:rsid w:val="00420E36"/>
    <w:rsid w:val="0043769E"/>
    <w:rsid w:val="00457EC4"/>
    <w:rsid w:val="00461A38"/>
    <w:rsid w:val="00464147"/>
    <w:rsid w:val="00471D30"/>
    <w:rsid w:val="00481A7F"/>
    <w:rsid w:val="004B451F"/>
    <w:rsid w:val="004C297A"/>
    <w:rsid w:val="004C6C17"/>
    <w:rsid w:val="004C706B"/>
    <w:rsid w:val="004D2290"/>
    <w:rsid w:val="004D2298"/>
    <w:rsid w:val="004D6D57"/>
    <w:rsid w:val="004E581D"/>
    <w:rsid w:val="004F4B82"/>
    <w:rsid w:val="00523F35"/>
    <w:rsid w:val="0053280F"/>
    <w:rsid w:val="00532BF5"/>
    <w:rsid w:val="005400F1"/>
    <w:rsid w:val="00543C20"/>
    <w:rsid w:val="00545167"/>
    <w:rsid w:val="00563C26"/>
    <w:rsid w:val="00570F76"/>
    <w:rsid w:val="00573F5D"/>
    <w:rsid w:val="005854D3"/>
    <w:rsid w:val="00585626"/>
    <w:rsid w:val="005B0FCF"/>
    <w:rsid w:val="005C0AC6"/>
    <w:rsid w:val="005D1DC4"/>
    <w:rsid w:val="005D2124"/>
    <w:rsid w:val="005F03E8"/>
    <w:rsid w:val="005F33AD"/>
    <w:rsid w:val="00601372"/>
    <w:rsid w:val="006279B6"/>
    <w:rsid w:val="0063754E"/>
    <w:rsid w:val="00637F99"/>
    <w:rsid w:val="0064409E"/>
    <w:rsid w:val="006506D7"/>
    <w:rsid w:val="006547BC"/>
    <w:rsid w:val="006579CA"/>
    <w:rsid w:val="00664E40"/>
    <w:rsid w:val="006A07F1"/>
    <w:rsid w:val="006A34DD"/>
    <w:rsid w:val="006A7585"/>
    <w:rsid w:val="006B0D36"/>
    <w:rsid w:val="006B249E"/>
    <w:rsid w:val="006B7FDE"/>
    <w:rsid w:val="006C13B4"/>
    <w:rsid w:val="006C2138"/>
    <w:rsid w:val="006C387D"/>
    <w:rsid w:val="006C3F1E"/>
    <w:rsid w:val="006C52F1"/>
    <w:rsid w:val="006C5F9D"/>
    <w:rsid w:val="006C6172"/>
    <w:rsid w:val="006E2EB5"/>
    <w:rsid w:val="006F2E50"/>
    <w:rsid w:val="007022FE"/>
    <w:rsid w:val="00714A47"/>
    <w:rsid w:val="00717FD3"/>
    <w:rsid w:val="00720E41"/>
    <w:rsid w:val="00724BC8"/>
    <w:rsid w:val="007462EB"/>
    <w:rsid w:val="007556B3"/>
    <w:rsid w:val="00757BF5"/>
    <w:rsid w:val="007603E4"/>
    <w:rsid w:val="00784E63"/>
    <w:rsid w:val="00793280"/>
    <w:rsid w:val="007A15EB"/>
    <w:rsid w:val="007A169C"/>
    <w:rsid w:val="007F4A5F"/>
    <w:rsid w:val="00802E09"/>
    <w:rsid w:val="00810E4F"/>
    <w:rsid w:val="00816DC9"/>
    <w:rsid w:val="008432FF"/>
    <w:rsid w:val="00845ED9"/>
    <w:rsid w:val="00860CE7"/>
    <w:rsid w:val="008A4C88"/>
    <w:rsid w:val="008D4C36"/>
    <w:rsid w:val="008E0A1D"/>
    <w:rsid w:val="008E1042"/>
    <w:rsid w:val="0091522C"/>
    <w:rsid w:val="009578D0"/>
    <w:rsid w:val="009715CD"/>
    <w:rsid w:val="009A3E53"/>
    <w:rsid w:val="009A722A"/>
    <w:rsid w:val="009D706F"/>
    <w:rsid w:val="009E6B8C"/>
    <w:rsid w:val="00A3099E"/>
    <w:rsid w:val="00A345A3"/>
    <w:rsid w:val="00A57B6D"/>
    <w:rsid w:val="00A730FA"/>
    <w:rsid w:val="00A77E7C"/>
    <w:rsid w:val="00A83996"/>
    <w:rsid w:val="00A8480C"/>
    <w:rsid w:val="00A862D8"/>
    <w:rsid w:val="00A901D8"/>
    <w:rsid w:val="00AA210A"/>
    <w:rsid w:val="00AB316A"/>
    <w:rsid w:val="00AB393F"/>
    <w:rsid w:val="00AC4AB4"/>
    <w:rsid w:val="00B005B4"/>
    <w:rsid w:val="00B25369"/>
    <w:rsid w:val="00B26DC0"/>
    <w:rsid w:val="00B435CB"/>
    <w:rsid w:val="00B54A6A"/>
    <w:rsid w:val="00B60FF1"/>
    <w:rsid w:val="00B819FD"/>
    <w:rsid w:val="00B90BD1"/>
    <w:rsid w:val="00BA208C"/>
    <w:rsid w:val="00BB4804"/>
    <w:rsid w:val="00BD58F1"/>
    <w:rsid w:val="00BD5A74"/>
    <w:rsid w:val="00BF5B1D"/>
    <w:rsid w:val="00BF626A"/>
    <w:rsid w:val="00C02A1B"/>
    <w:rsid w:val="00C030A8"/>
    <w:rsid w:val="00C21829"/>
    <w:rsid w:val="00C21A88"/>
    <w:rsid w:val="00C33E28"/>
    <w:rsid w:val="00C35A2C"/>
    <w:rsid w:val="00C46A54"/>
    <w:rsid w:val="00C51558"/>
    <w:rsid w:val="00C617DD"/>
    <w:rsid w:val="00C6241E"/>
    <w:rsid w:val="00C72E9B"/>
    <w:rsid w:val="00C750A5"/>
    <w:rsid w:val="00C8241C"/>
    <w:rsid w:val="00C905CF"/>
    <w:rsid w:val="00C90A2E"/>
    <w:rsid w:val="00C93CA9"/>
    <w:rsid w:val="00C96E0E"/>
    <w:rsid w:val="00CA5AB4"/>
    <w:rsid w:val="00CC276D"/>
    <w:rsid w:val="00CC765F"/>
    <w:rsid w:val="00CE0C12"/>
    <w:rsid w:val="00CE3A8B"/>
    <w:rsid w:val="00CF25F9"/>
    <w:rsid w:val="00D04193"/>
    <w:rsid w:val="00D1168D"/>
    <w:rsid w:val="00D234D2"/>
    <w:rsid w:val="00D303E8"/>
    <w:rsid w:val="00D33CFD"/>
    <w:rsid w:val="00D4212F"/>
    <w:rsid w:val="00D4366D"/>
    <w:rsid w:val="00D45C55"/>
    <w:rsid w:val="00D93C7B"/>
    <w:rsid w:val="00D95A5C"/>
    <w:rsid w:val="00DA7B36"/>
    <w:rsid w:val="00DC1802"/>
    <w:rsid w:val="00DC2832"/>
    <w:rsid w:val="00DC303A"/>
    <w:rsid w:val="00DD413E"/>
    <w:rsid w:val="00DD5A81"/>
    <w:rsid w:val="00DD69E5"/>
    <w:rsid w:val="00DE5C36"/>
    <w:rsid w:val="00E014F9"/>
    <w:rsid w:val="00E2383E"/>
    <w:rsid w:val="00E34ED4"/>
    <w:rsid w:val="00E4628D"/>
    <w:rsid w:val="00E608F9"/>
    <w:rsid w:val="00E623D1"/>
    <w:rsid w:val="00E85F4C"/>
    <w:rsid w:val="00E8737D"/>
    <w:rsid w:val="00EA17AA"/>
    <w:rsid w:val="00EB13BD"/>
    <w:rsid w:val="00EB7F81"/>
    <w:rsid w:val="00F01DC4"/>
    <w:rsid w:val="00F41F97"/>
    <w:rsid w:val="00F44484"/>
    <w:rsid w:val="00F51869"/>
    <w:rsid w:val="00F53266"/>
    <w:rsid w:val="00F6267E"/>
    <w:rsid w:val="00F65BF3"/>
    <w:rsid w:val="00F95A15"/>
    <w:rsid w:val="00FA43F9"/>
    <w:rsid w:val="00FB2AF6"/>
    <w:rsid w:val="00FC1504"/>
    <w:rsid w:val="00FC2644"/>
    <w:rsid w:val="00FD5763"/>
    <w:rsid w:val="34C94F41"/>
    <w:rsid w:val="5DF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customStyle="1" w:styleId="9">
    <w:name w:val="NormalCharacter"/>
    <w:semiHidden/>
    <w:uiPriority w:val="0"/>
  </w:style>
  <w:style w:type="character" w:customStyle="1" w:styleId="10">
    <w:name w:val="HTML 预设格式 字符"/>
    <w:link w:val="5"/>
    <w:uiPriority w:val="99"/>
    <w:rPr>
      <w:rFonts w:ascii="宋体" w:hAnsi="宋体" w:cs="宋体"/>
      <w:sz w:val="24"/>
      <w:szCs w:val="24"/>
    </w:rPr>
  </w:style>
  <w:style w:type="character" w:customStyle="1" w:styleId="11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jyk</Company>
  <Pages>4</Pages>
  <Words>142</Words>
  <Characters>814</Characters>
  <Lines>6</Lines>
  <Paragraphs>1</Paragraphs>
  <TotalTime>1</TotalTime>
  <ScaleCrop>false</ScaleCrop>
  <LinksUpToDate>false</LinksUpToDate>
  <CharactersWithSpaces>955</CharactersWithSpaces>
  <Application>WPS Office_6.13.0.8911_F1E327BC-269C-435d-A152-05C5408002CA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2023-04-30T19:39:00Z</dcterms:created>
  <dc:creator>bsy</dc:creator>
  <cp:lastModifiedBy>袁磊</cp:lastModifiedBy>
  <cp:lastPrinted>2021-03-04T09:38:00Z</cp:lastPrinted>
  <dcterms:modified xsi:type="dcterms:W3CDTF">2024-11-20T11:06:23Z</dcterms:modified>
  <dc:title>课程教学大纲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2052-6.13.0.8911</vt:lpwstr>
  </property>
  <property fmtid="{D5CDD505-2E9C-101B-9397-08002B2CF9AE}" pid="3" name="ICV">
    <vt:lpwstr>72C0AD4C328569071E523D674F67DC33_42</vt:lpwstr>
  </property>
</Properties>
</file>